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8693" w14:textId="5DE642FF" w:rsidR="00F12C76" w:rsidRDefault="00BB221D" w:rsidP="00BB221D">
      <w:pPr>
        <w:spacing w:after="0"/>
        <w:ind w:hanging="426"/>
        <w:jc w:val="both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5A5230D" wp14:editId="440EF8F7">
            <wp:extent cx="6029325" cy="3474720"/>
            <wp:effectExtent l="0" t="0" r="9525" b="0"/>
            <wp:docPr id="11454409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440912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82177" w14:textId="77777777" w:rsidR="00BB221D" w:rsidRDefault="00BB221D" w:rsidP="00BB221D">
      <w:pPr>
        <w:rPr>
          <w:noProof/>
        </w:rPr>
      </w:pPr>
    </w:p>
    <w:p w14:paraId="45DCE658" w14:textId="03B50CF1" w:rsidR="00BB221D" w:rsidRDefault="00BB221D" w:rsidP="00BB221D">
      <w:pPr>
        <w:tabs>
          <w:tab w:val="left" w:pos="2850"/>
        </w:tabs>
        <w:ind w:left="-851" w:firstLine="851"/>
        <w:rPr>
          <w:noProof/>
        </w:rPr>
      </w:pPr>
      <w:r>
        <w:tab/>
      </w:r>
      <w:r>
        <w:rPr>
          <w:noProof/>
        </w:rPr>
        <w:drawing>
          <wp:inline distT="0" distB="0" distL="0" distR="0" wp14:anchorId="53BE38B7" wp14:editId="7CC69C0A">
            <wp:extent cx="6353175" cy="3573916"/>
            <wp:effectExtent l="0" t="0" r="0" b="7620"/>
            <wp:docPr id="811956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95602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046" cy="357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91EE9" w14:textId="77777777" w:rsidR="00BB221D" w:rsidRDefault="00BB221D" w:rsidP="00BB221D">
      <w:pPr>
        <w:rPr>
          <w:noProof/>
        </w:rPr>
      </w:pPr>
    </w:p>
    <w:p w14:paraId="2752BB72" w14:textId="0BDDFF24" w:rsidR="00BB221D" w:rsidRPr="00BB221D" w:rsidRDefault="00BB221D" w:rsidP="00BB221D">
      <w:pPr>
        <w:ind w:left="-426"/>
        <w:jc w:val="both"/>
      </w:pPr>
      <w:r>
        <w:t xml:space="preserve">       Таким образом, </w:t>
      </w:r>
      <w:r w:rsidRPr="00BB221D">
        <w:t xml:space="preserve">в результате анкетирования родителей в начале реализации родительского клуба «Здоровая семья» интерес родителей к ЗОЖ составлял в сентябре 2022 </w:t>
      </w:r>
      <w:proofErr w:type="spellStart"/>
      <w:r w:rsidRPr="00BB221D">
        <w:t>уч.г</w:t>
      </w:r>
      <w:proofErr w:type="spellEnd"/>
      <w:r w:rsidRPr="00BB221D">
        <w:t xml:space="preserve">.: 30%, на май 2024 </w:t>
      </w:r>
      <w:proofErr w:type="spellStart"/>
      <w:r w:rsidRPr="00BB221D">
        <w:t>уч.г</w:t>
      </w:r>
      <w:proofErr w:type="spellEnd"/>
      <w:r w:rsidRPr="00BB221D">
        <w:t>.: 90% родителей вовлечены и приобщены к ЗОЖ и в образовательный процесс ДОУ.</w:t>
      </w:r>
    </w:p>
    <w:p w14:paraId="097085E5" w14:textId="77777777" w:rsidR="00BB221D" w:rsidRPr="00BB221D" w:rsidRDefault="00BB221D" w:rsidP="00BB221D">
      <w:pPr>
        <w:ind w:firstLine="708"/>
      </w:pPr>
    </w:p>
    <w:sectPr w:rsidR="00BB221D" w:rsidRPr="00BB221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29"/>
    <w:rsid w:val="006C0B77"/>
    <w:rsid w:val="008242FF"/>
    <w:rsid w:val="00870751"/>
    <w:rsid w:val="00922C48"/>
    <w:rsid w:val="009C5529"/>
    <w:rsid w:val="00A72491"/>
    <w:rsid w:val="00A80783"/>
    <w:rsid w:val="00B915B7"/>
    <w:rsid w:val="00BB221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945D"/>
  <w15:chartTrackingRefBased/>
  <w15:docId w15:val="{B430494A-7FA9-446B-95C2-4F932BBB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2025-01-21T04:45:00Z</dcterms:created>
  <dcterms:modified xsi:type="dcterms:W3CDTF">2025-01-21T04:47:00Z</dcterms:modified>
</cp:coreProperties>
</file>